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903E6" w14:textId="77777777" w:rsidR="002C5C36" w:rsidRPr="00E21DC5" w:rsidRDefault="002C5C36" w:rsidP="002C5C36">
      <w:pPr>
        <w:spacing w:after="0"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E21DC5">
        <w:rPr>
          <w:rFonts w:ascii="Times New Roman" w:hAnsi="Times New Roman" w:cs="Times New Roman"/>
          <w:b/>
          <w:color w:val="0000FF"/>
          <w:sz w:val="20"/>
          <w:szCs w:val="20"/>
        </w:rPr>
        <w:t>ИЗНАЧАЛЬНО ВЫШЕСТОЯЩИЙ ДОМ ИЗНАЧАЛЬНО ВЫШЕСТОЯЩЕГО ОТЦА</w:t>
      </w:r>
    </w:p>
    <w:p w14:paraId="43E74AB9" w14:textId="0169311A" w:rsidR="002C5C36" w:rsidRDefault="002C5C36" w:rsidP="002C5C36">
      <w:pPr>
        <w:spacing w:after="0"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E21DC5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Регламент ВШС. 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>3</w:t>
      </w:r>
      <w:r w:rsidRPr="00E21DC5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>Советы</w:t>
      </w:r>
      <w:r w:rsidRPr="00E21DC5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Синтеза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ИВДИВО</w:t>
      </w:r>
    </w:p>
    <w:p w14:paraId="5CB4F6D3" w14:textId="1DB2908A" w:rsidR="00A34306" w:rsidRPr="00302D2F" w:rsidRDefault="002C5C36" w:rsidP="002C5C36">
      <w:pPr>
        <w:spacing w:after="0" w:line="240" w:lineRule="auto"/>
        <w:jc w:val="right"/>
        <w:rPr>
          <w:sz w:val="20"/>
          <w:szCs w:val="20"/>
        </w:rPr>
      </w:pPr>
      <w:r w:rsidRPr="00E21DC5">
        <w:rPr>
          <w:rFonts w:ascii="Times New Roman" w:hAnsi="Times New Roman" w:cs="Times New Roman"/>
          <w:color w:val="FF0000"/>
          <w:sz w:val="20"/>
          <w:szCs w:val="20"/>
        </w:rPr>
        <w:t>Утверждаю.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КХ </w:t>
      </w:r>
      <w:r>
        <w:rPr>
          <w:rFonts w:ascii="Times New Roman" w:hAnsi="Times New Roman" w:cs="Times New Roman"/>
          <w:color w:val="FF0000"/>
          <w:sz w:val="20"/>
          <w:szCs w:val="20"/>
        </w:rPr>
        <w:t>2112</w:t>
      </w:r>
      <w:r>
        <w:rPr>
          <w:rFonts w:ascii="Times New Roman" w:hAnsi="Times New Roman" w:cs="Times New Roman"/>
          <w:color w:val="FF0000"/>
          <w:sz w:val="20"/>
          <w:szCs w:val="20"/>
        </w:rPr>
        <w:t>2024</w:t>
      </w:r>
    </w:p>
    <w:p w14:paraId="2F976289" w14:textId="38E7A128" w:rsidR="00A34306" w:rsidRPr="00302D2F" w:rsidRDefault="00A34306" w:rsidP="00D415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D2F">
        <w:rPr>
          <w:rFonts w:ascii="Times New Roman" w:hAnsi="Times New Roman" w:cs="Times New Roman"/>
          <w:sz w:val="20"/>
          <w:szCs w:val="20"/>
        </w:rPr>
        <w:t xml:space="preserve">Совет </w:t>
      </w:r>
      <w:r w:rsidR="001F43A8" w:rsidRPr="00302D2F">
        <w:rPr>
          <w:rFonts w:ascii="Times New Roman" w:hAnsi="Times New Roman" w:cs="Times New Roman"/>
          <w:sz w:val="20"/>
          <w:szCs w:val="20"/>
        </w:rPr>
        <w:t>Синтеза проводится</w:t>
      </w:r>
      <w:r w:rsidRPr="00302D2F">
        <w:rPr>
          <w:rFonts w:ascii="Times New Roman" w:hAnsi="Times New Roman" w:cs="Times New Roman"/>
          <w:sz w:val="20"/>
          <w:szCs w:val="20"/>
        </w:rPr>
        <w:t xml:space="preserve"> 1 раз в месяц</w:t>
      </w:r>
      <w:r w:rsidR="001F43A8" w:rsidRPr="00302D2F">
        <w:rPr>
          <w:rFonts w:ascii="Times New Roman" w:hAnsi="Times New Roman" w:cs="Times New Roman"/>
          <w:sz w:val="20"/>
          <w:szCs w:val="20"/>
        </w:rPr>
        <w:t xml:space="preserve"> для всего подразделения (по аналогии с Парадигмальным Советом)</w:t>
      </w:r>
      <w:r w:rsidRPr="00302D2F">
        <w:rPr>
          <w:rFonts w:ascii="Times New Roman" w:hAnsi="Times New Roman" w:cs="Times New Roman"/>
          <w:sz w:val="20"/>
          <w:szCs w:val="20"/>
        </w:rPr>
        <w:t>. Совет проводится</w:t>
      </w:r>
      <w:r w:rsidR="001F43A8" w:rsidRPr="00302D2F">
        <w:rPr>
          <w:rFonts w:ascii="Times New Roman" w:hAnsi="Times New Roman" w:cs="Times New Roman"/>
          <w:sz w:val="20"/>
          <w:szCs w:val="20"/>
        </w:rPr>
        <w:t xml:space="preserve"> Владык</w:t>
      </w:r>
      <w:r w:rsidRPr="00302D2F">
        <w:rPr>
          <w:rFonts w:ascii="Times New Roman" w:hAnsi="Times New Roman" w:cs="Times New Roman"/>
          <w:sz w:val="20"/>
          <w:szCs w:val="20"/>
        </w:rPr>
        <w:t>ами</w:t>
      </w:r>
      <w:r w:rsidR="001F43A8" w:rsidRPr="00302D2F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0772BC" w:rsidRPr="00302D2F">
        <w:rPr>
          <w:rFonts w:ascii="Times New Roman" w:hAnsi="Times New Roman" w:cs="Times New Roman"/>
          <w:sz w:val="20"/>
          <w:szCs w:val="20"/>
        </w:rPr>
        <w:t xml:space="preserve">, имеющими Должностные Полномочия в </w:t>
      </w:r>
      <w:r w:rsidR="007F765F">
        <w:rPr>
          <w:rFonts w:ascii="Times New Roman" w:hAnsi="Times New Roman" w:cs="Times New Roman"/>
          <w:sz w:val="20"/>
          <w:szCs w:val="20"/>
        </w:rPr>
        <w:t xml:space="preserve">данном </w:t>
      </w:r>
      <w:r w:rsidR="000772BC" w:rsidRPr="00302D2F">
        <w:rPr>
          <w:rFonts w:ascii="Times New Roman" w:hAnsi="Times New Roman" w:cs="Times New Roman"/>
          <w:sz w:val="20"/>
          <w:szCs w:val="20"/>
        </w:rPr>
        <w:t>подразделении</w:t>
      </w:r>
      <w:r w:rsidR="001F43A8" w:rsidRPr="00302D2F">
        <w:rPr>
          <w:rFonts w:ascii="Times New Roman" w:hAnsi="Times New Roman" w:cs="Times New Roman"/>
          <w:sz w:val="20"/>
          <w:szCs w:val="20"/>
        </w:rPr>
        <w:t xml:space="preserve"> </w:t>
      </w:r>
      <w:r w:rsidRPr="00302D2F">
        <w:rPr>
          <w:rFonts w:ascii="Times New Roman" w:hAnsi="Times New Roman" w:cs="Times New Roman"/>
          <w:sz w:val="20"/>
          <w:szCs w:val="20"/>
        </w:rPr>
        <w:t>(по очереди, если Владык Синтеза несколько в подразделении) для</w:t>
      </w:r>
      <w:r w:rsidR="001F43A8" w:rsidRPr="00302D2F">
        <w:rPr>
          <w:rFonts w:ascii="Times New Roman" w:hAnsi="Times New Roman" w:cs="Times New Roman"/>
          <w:sz w:val="20"/>
          <w:szCs w:val="20"/>
        </w:rPr>
        <w:t xml:space="preserve"> разработк</w:t>
      </w:r>
      <w:r w:rsidRPr="00302D2F">
        <w:rPr>
          <w:rFonts w:ascii="Times New Roman" w:hAnsi="Times New Roman" w:cs="Times New Roman"/>
          <w:sz w:val="20"/>
          <w:szCs w:val="20"/>
        </w:rPr>
        <w:t>и</w:t>
      </w:r>
      <w:r w:rsidR="001F43A8" w:rsidRPr="00302D2F">
        <w:rPr>
          <w:rFonts w:ascii="Times New Roman" w:hAnsi="Times New Roman" w:cs="Times New Roman"/>
          <w:sz w:val="20"/>
          <w:szCs w:val="20"/>
        </w:rPr>
        <w:t xml:space="preserve"> и </w:t>
      </w:r>
      <w:r w:rsidR="000772BC" w:rsidRPr="00302D2F">
        <w:rPr>
          <w:rFonts w:ascii="Times New Roman" w:hAnsi="Times New Roman" w:cs="Times New Roman"/>
          <w:sz w:val="20"/>
          <w:szCs w:val="20"/>
        </w:rPr>
        <w:t>разъ</w:t>
      </w:r>
      <w:r w:rsidR="001F43A8" w:rsidRPr="00302D2F">
        <w:rPr>
          <w:rFonts w:ascii="Times New Roman" w:hAnsi="Times New Roman" w:cs="Times New Roman"/>
          <w:sz w:val="20"/>
          <w:szCs w:val="20"/>
        </w:rPr>
        <w:t>яснени</w:t>
      </w:r>
      <w:r w:rsidRPr="00302D2F">
        <w:rPr>
          <w:rFonts w:ascii="Times New Roman" w:hAnsi="Times New Roman" w:cs="Times New Roman"/>
          <w:sz w:val="20"/>
          <w:szCs w:val="20"/>
        </w:rPr>
        <w:t>я</w:t>
      </w:r>
      <w:r w:rsidR="001F43A8" w:rsidRPr="00302D2F">
        <w:rPr>
          <w:rFonts w:ascii="Times New Roman" w:hAnsi="Times New Roman" w:cs="Times New Roman"/>
          <w:sz w:val="20"/>
          <w:szCs w:val="20"/>
        </w:rPr>
        <w:t xml:space="preserve"> тем Синтеза</w:t>
      </w:r>
      <w:r w:rsidRPr="00302D2F">
        <w:rPr>
          <w:rFonts w:ascii="Times New Roman" w:hAnsi="Times New Roman" w:cs="Times New Roman"/>
          <w:sz w:val="20"/>
          <w:szCs w:val="20"/>
        </w:rPr>
        <w:t xml:space="preserve"> в их связке между собою</w:t>
      </w:r>
      <w:r w:rsidR="001F43A8" w:rsidRPr="00302D2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4554FEA" w14:textId="77777777" w:rsidR="008950F3" w:rsidRPr="00302D2F" w:rsidRDefault="00A34306" w:rsidP="00A343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D2F">
        <w:rPr>
          <w:rFonts w:ascii="Times New Roman" w:hAnsi="Times New Roman" w:cs="Times New Roman"/>
          <w:sz w:val="20"/>
          <w:szCs w:val="20"/>
        </w:rPr>
        <w:t>В случае, е</w:t>
      </w:r>
      <w:r w:rsidR="001F43A8" w:rsidRPr="00302D2F">
        <w:rPr>
          <w:rFonts w:ascii="Times New Roman" w:hAnsi="Times New Roman" w:cs="Times New Roman"/>
          <w:sz w:val="20"/>
          <w:szCs w:val="20"/>
        </w:rPr>
        <w:t>сли в подразделении нет Владык Синтеза</w:t>
      </w:r>
      <w:r w:rsidR="008950F3" w:rsidRPr="00302D2F">
        <w:rPr>
          <w:rFonts w:ascii="Times New Roman" w:hAnsi="Times New Roman" w:cs="Times New Roman"/>
          <w:sz w:val="20"/>
          <w:szCs w:val="20"/>
        </w:rPr>
        <w:t>:</w:t>
      </w:r>
    </w:p>
    <w:p w14:paraId="64E56074" w14:textId="4F763C72" w:rsidR="008950F3" w:rsidRPr="00302D2F" w:rsidRDefault="008950F3" w:rsidP="00654832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D2F">
        <w:rPr>
          <w:rFonts w:ascii="Times New Roman" w:hAnsi="Times New Roman" w:cs="Times New Roman"/>
          <w:sz w:val="20"/>
          <w:szCs w:val="20"/>
        </w:rPr>
        <w:t>К</w:t>
      </w:r>
      <w:r w:rsidR="001F43A8" w:rsidRPr="00302D2F">
        <w:rPr>
          <w:rFonts w:ascii="Times New Roman" w:hAnsi="Times New Roman" w:cs="Times New Roman"/>
          <w:sz w:val="20"/>
          <w:szCs w:val="20"/>
        </w:rPr>
        <w:t xml:space="preserve">оманда Должностно Полномочных подразделения присоединяется или к </w:t>
      </w:r>
      <w:r w:rsidRPr="00302D2F">
        <w:rPr>
          <w:rFonts w:ascii="Times New Roman" w:hAnsi="Times New Roman" w:cs="Times New Roman"/>
          <w:sz w:val="20"/>
          <w:szCs w:val="20"/>
        </w:rPr>
        <w:t xml:space="preserve">работе </w:t>
      </w:r>
      <w:r w:rsidR="001F43A8" w:rsidRPr="00302D2F">
        <w:rPr>
          <w:rFonts w:ascii="Times New Roman" w:hAnsi="Times New Roman" w:cs="Times New Roman"/>
          <w:sz w:val="20"/>
          <w:szCs w:val="20"/>
        </w:rPr>
        <w:t>Совет</w:t>
      </w:r>
      <w:r w:rsidRPr="00302D2F">
        <w:rPr>
          <w:rFonts w:ascii="Times New Roman" w:hAnsi="Times New Roman" w:cs="Times New Roman"/>
          <w:sz w:val="20"/>
          <w:szCs w:val="20"/>
        </w:rPr>
        <w:t>а</w:t>
      </w:r>
      <w:r w:rsidR="001F43A8" w:rsidRPr="00302D2F">
        <w:rPr>
          <w:rFonts w:ascii="Times New Roman" w:hAnsi="Times New Roman" w:cs="Times New Roman"/>
          <w:sz w:val="20"/>
          <w:szCs w:val="20"/>
        </w:rPr>
        <w:t xml:space="preserve"> Синтеза Москвы, или </w:t>
      </w:r>
      <w:r w:rsidR="000772BC" w:rsidRPr="00302D2F">
        <w:rPr>
          <w:rFonts w:ascii="Times New Roman" w:hAnsi="Times New Roman" w:cs="Times New Roman"/>
          <w:sz w:val="20"/>
          <w:szCs w:val="20"/>
        </w:rPr>
        <w:t xml:space="preserve">к работе </w:t>
      </w:r>
      <w:r w:rsidR="001F43A8" w:rsidRPr="00302D2F">
        <w:rPr>
          <w:rFonts w:ascii="Times New Roman" w:hAnsi="Times New Roman" w:cs="Times New Roman"/>
          <w:sz w:val="20"/>
          <w:szCs w:val="20"/>
        </w:rPr>
        <w:t>Совет</w:t>
      </w:r>
      <w:r w:rsidRPr="00302D2F">
        <w:rPr>
          <w:rFonts w:ascii="Times New Roman" w:hAnsi="Times New Roman" w:cs="Times New Roman"/>
          <w:sz w:val="20"/>
          <w:szCs w:val="20"/>
        </w:rPr>
        <w:t>а</w:t>
      </w:r>
      <w:r w:rsidR="001F43A8" w:rsidRPr="00302D2F">
        <w:rPr>
          <w:rFonts w:ascii="Times New Roman" w:hAnsi="Times New Roman" w:cs="Times New Roman"/>
          <w:sz w:val="20"/>
          <w:szCs w:val="20"/>
        </w:rPr>
        <w:t xml:space="preserve"> Синтеза ближайшего подразделения</w:t>
      </w:r>
      <w:r w:rsidR="00654832" w:rsidRPr="00302D2F">
        <w:rPr>
          <w:rFonts w:ascii="Times New Roman" w:hAnsi="Times New Roman" w:cs="Times New Roman"/>
          <w:sz w:val="20"/>
          <w:szCs w:val="20"/>
        </w:rPr>
        <w:t xml:space="preserve">, </w:t>
      </w:r>
      <w:r w:rsidR="00A34306" w:rsidRPr="00302D2F">
        <w:rPr>
          <w:rFonts w:ascii="Times New Roman" w:hAnsi="Times New Roman" w:cs="Times New Roman"/>
          <w:sz w:val="20"/>
          <w:szCs w:val="20"/>
        </w:rPr>
        <w:t xml:space="preserve">в формате </w:t>
      </w:r>
      <w:r w:rsidR="001F43A8" w:rsidRPr="00302D2F">
        <w:rPr>
          <w:rFonts w:ascii="Times New Roman" w:hAnsi="Times New Roman" w:cs="Times New Roman"/>
          <w:sz w:val="20"/>
          <w:szCs w:val="20"/>
        </w:rPr>
        <w:t>онлайн</w:t>
      </w:r>
      <w:r w:rsidR="00654832" w:rsidRPr="00302D2F">
        <w:rPr>
          <w:rFonts w:ascii="Times New Roman" w:hAnsi="Times New Roman" w:cs="Times New Roman"/>
          <w:sz w:val="20"/>
          <w:szCs w:val="20"/>
        </w:rPr>
        <w:t xml:space="preserve"> (в</w:t>
      </w:r>
      <w:r w:rsidRPr="00302D2F">
        <w:rPr>
          <w:rFonts w:ascii="Times New Roman" w:hAnsi="Times New Roman" w:cs="Times New Roman"/>
          <w:sz w:val="20"/>
          <w:szCs w:val="20"/>
        </w:rPr>
        <w:t xml:space="preserve"> приоритете – сорганизоваться подразделениями на уровне региона, так как одна из задач Совета состоит в развертке Синтеза гражданам в границах территории, региона</w:t>
      </w:r>
      <w:r w:rsidR="00654832" w:rsidRPr="00302D2F">
        <w:rPr>
          <w:rFonts w:ascii="Times New Roman" w:hAnsi="Times New Roman" w:cs="Times New Roman"/>
          <w:sz w:val="20"/>
          <w:szCs w:val="20"/>
        </w:rPr>
        <w:t>).</w:t>
      </w:r>
    </w:p>
    <w:p w14:paraId="0E756C18" w14:textId="57CD76F1" w:rsidR="008950F3" w:rsidRPr="00302D2F" w:rsidRDefault="00654832" w:rsidP="00654832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D2F">
        <w:rPr>
          <w:rFonts w:ascii="Times New Roman" w:hAnsi="Times New Roman" w:cs="Times New Roman"/>
          <w:sz w:val="20"/>
          <w:szCs w:val="20"/>
        </w:rPr>
        <w:t>Советом ИВО принимается решение</w:t>
      </w:r>
      <w:r w:rsidR="007F765F">
        <w:rPr>
          <w:rFonts w:ascii="Times New Roman" w:hAnsi="Times New Roman" w:cs="Times New Roman"/>
          <w:sz w:val="20"/>
          <w:szCs w:val="20"/>
        </w:rPr>
        <w:t xml:space="preserve"> о том, </w:t>
      </w:r>
      <w:r w:rsidR="008950F3" w:rsidRPr="00302D2F">
        <w:rPr>
          <w:rFonts w:ascii="Times New Roman" w:hAnsi="Times New Roman" w:cs="Times New Roman"/>
          <w:sz w:val="20"/>
          <w:szCs w:val="20"/>
        </w:rPr>
        <w:t xml:space="preserve">с Советом Синтеза какого подразделения </w:t>
      </w:r>
      <w:r w:rsidRPr="00302D2F">
        <w:rPr>
          <w:rFonts w:ascii="Times New Roman" w:hAnsi="Times New Roman" w:cs="Times New Roman"/>
          <w:sz w:val="20"/>
          <w:szCs w:val="20"/>
        </w:rPr>
        <w:t>команда Должностно Полномочных</w:t>
      </w:r>
      <w:r w:rsidR="008950F3" w:rsidRPr="00302D2F">
        <w:rPr>
          <w:rFonts w:ascii="Times New Roman" w:hAnsi="Times New Roman" w:cs="Times New Roman"/>
          <w:sz w:val="20"/>
          <w:szCs w:val="20"/>
        </w:rPr>
        <w:t xml:space="preserve"> буд</w:t>
      </w:r>
      <w:r w:rsidRPr="00302D2F">
        <w:rPr>
          <w:rFonts w:ascii="Times New Roman" w:hAnsi="Times New Roman" w:cs="Times New Roman"/>
          <w:sz w:val="20"/>
          <w:szCs w:val="20"/>
        </w:rPr>
        <w:t>е</w:t>
      </w:r>
      <w:r w:rsidR="008950F3" w:rsidRPr="00302D2F">
        <w:rPr>
          <w:rFonts w:ascii="Times New Roman" w:hAnsi="Times New Roman" w:cs="Times New Roman"/>
          <w:sz w:val="20"/>
          <w:szCs w:val="20"/>
        </w:rPr>
        <w:t>т работать</w:t>
      </w:r>
      <w:r w:rsidR="007F765F">
        <w:rPr>
          <w:rFonts w:ascii="Times New Roman" w:hAnsi="Times New Roman" w:cs="Times New Roman"/>
          <w:sz w:val="20"/>
          <w:szCs w:val="20"/>
        </w:rPr>
        <w:t>,</w:t>
      </w:r>
      <w:r w:rsidR="008950F3" w:rsidRPr="00302D2F">
        <w:rPr>
          <w:rFonts w:ascii="Times New Roman" w:hAnsi="Times New Roman" w:cs="Times New Roman"/>
          <w:sz w:val="20"/>
          <w:szCs w:val="20"/>
        </w:rPr>
        <w:t xml:space="preserve"> и </w:t>
      </w:r>
      <w:r w:rsidR="007F765F">
        <w:rPr>
          <w:rFonts w:ascii="Times New Roman" w:hAnsi="Times New Roman" w:cs="Times New Roman"/>
          <w:sz w:val="20"/>
          <w:szCs w:val="20"/>
        </w:rPr>
        <w:t>далее подразделение сорганизуется</w:t>
      </w:r>
      <w:r w:rsidR="008950F3" w:rsidRPr="00302D2F">
        <w:rPr>
          <w:rFonts w:ascii="Times New Roman" w:hAnsi="Times New Roman" w:cs="Times New Roman"/>
          <w:sz w:val="20"/>
          <w:szCs w:val="20"/>
        </w:rPr>
        <w:t xml:space="preserve"> </w:t>
      </w:r>
      <w:r w:rsidR="00F56DD5">
        <w:rPr>
          <w:rFonts w:ascii="Times New Roman" w:hAnsi="Times New Roman" w:cs="Times New Roman"/>
          <w:sz w:val="20"/>
          <w:szCs w:val="20"/>
        </w:rPr>
        <w:t>с этим</w:t>
      </w:r>
      <w:r w:rsidR="007F765F">
        <w:rPr>
          <w:rFonts w:ascii="Times New Roman" w:hAnsi="Times New Roman" w:cs="Times New Roman"/>
          <w:sz w:val="20"/>
          <w:szCs w:val="20"/>
        </w:rPr>
        <w:t xml:space="preserve"> Совет</w:t>
      </w:r>
      <w:r w:rsidR="00F56DD5">
        <w:rPr>
          <w:rFonts w:ascii="Times New Roman" w:hAnsi="Times New Roman" w:cs="Times New Roman"/>
          <w:sz w:val="20"/>
          <w:szCs w:val="20"/>
        </w:rPr>
        <w:t>ом</w:t>
      </w:r>
      <w:r w:rsidR="007F765F">
        <w:rPr>
          <w:rFonts w:ascii="Times New Roman" w:hAnsi="Times New Roman" w:cs="Times New Roman"/>
          <w:sz w:val="20"/>
          <w:szCs w:val="20"/>
        </w:rPr>
        <w:t xml:space="preserve"> Синтеза</w:t>
      </w:r>
      <w:r w:rsidR="008950F3" w:rsidRPr="00302D2F">
        <w:rPr>
          <w:rFonts w:ascii="Times New Roman" w:hAnsi="Times New Roman" w:cs="Times New Roman"/>
          <w:sz w:val="20"/>
          <w:szCs w:val="20"/>
        </w:rPr>
        <w:t xml:space="preserve"> до конца служебного синтез-года</w:t>
      </w:r>
      <w:r w:rsidR="00F56DD5">
        <w:rPr>
          <w:rFonts w:ascii="Times New Roman" w:hAnsi="Times New Roman" w:cs="Times New Roman"/>
          <w:sz w:val="20"/>
          <w:szCs w:val="20"/>
        </w:rPr>
        <w:t>.</w:t>
      </w:r>
    </w:p>
    <w:p w14:paraId="4AAD8257" w14:textId="63A81E21" w:rsidR="008950F3" w:rsidRPr="00302D2F" w:rsidRDefault="00F56DD5" w:rsidP="00654832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Участие команды в </w:t>
      </w:r>
      <w:r w:rsidR="008950F3" w:rsidRPr="00302D2F">
        <w:rPr>
          <w:rFonts w:ascii="Times New Roman" w:hAnsi="Times New Roman" w:cs="Times New Roman"/>
          <w:sz w:val="20"/>
          <w:szCs w:val="20"/>
        </w:rPr>
        <w:t>Совет</w:t>
      </w:r>
      <w:r>
        <w:rPr>
          <w:rFonts w:ascii="Times New Roman" w:hAnsi="Times New Roman" w:cs="Times New Roman"/>
          <w:sz w:val="20"/>
          <w:szCs w:val="20"/>
        </w:rPr>
        <w:t>е</w:t>
      </w:r>
      <w:r w:rsidR="008950F3" w:rsidRPr="00302D2F">
        <w:rPr>
          <w:rFonts w:ascii="Times New Roman" w:hAnsi="Times New Roman" w:cs="Times New Roman"/>
          <w:sz w:val="20"/>
          <w:szCs w:val="20"/>
        </w:rPr>
        <w:t xml:space="preserve"> Синтеза организует Аватар Сверхкосмической ВШС ИВО</w:t>
      </w:r>
      <w:r w:rsidR="001346DC" w:rsidRPr="00302D2F">
        <w:rPr>
          <w:rFonts w:ascii="Times New Roman" w:hAnsi="Times New Roman" w:cs="Times New Roman"/>
          <w:sz w:val="20"/>
          <w:szCs w:val="20"/>
        </w:rPr>
        <w:t xml:space="preserve"> ИВАС Филиппа ИВО ИВАС Кут Хуми.</w:t>
      </w:r>
    </w:p>
    <w:p w14:paraId="111EBB72" w14:textId="0B3B14FF" w:rsidR="00302D2F" w:rsidRPr="00302D2F" w:rsidRDefault="00302D2F" w:rsidP="00302D2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D2F">
        <w:rPr>
          <w:rFonts w:ascii="Times New Roman" w:hAnsi="Times New Roman" w:cs="Times New Roman"/>
          <w:sz w:val="20"/>
          <w:szCs w:val="20"/>
        </w:rPr>
        <w:t xml:space="preserve">Определить, что </w:t>
      </w:r>
      <w:r w:rsidR="000772BC" w:rsidRPr="00302D2F">
        <w:rPr>
          <w:rFonts w:ascii="Times New Roman" w:hAnsi="Times New Roman" w:cs="Times New Roman"/>
          <w:sz w:val="20"/>
          <w:szCs w:val="20"/>
        </w:rPr>
        <w:t>команда Владык Синтеза</w:t>
      </w:r>
      <w:r>
        <w:rPr>
          <w:rFonts w:ascii="Times New Roman" w:hAnsi="Times New Roman" w:cs="Times New Roman"/>
          <w:sz w:val="20"/>
          <w:szCs w:val="20"/>
        </w:rPr>
        <w:t xml:space="preserve"> вместе с Аватаром Сверхкосмической Высшей Школы Синтеза может </w:t>
      </w:r>
      <w:r w:rsidRPr="00302D2F">
        <w:rPr>
          <w:rFonts w:ascii="Times New Roman" w:hAnsi="Times New Roman" w:cs="Times New Roman"/>
          <w:sz w:val="20"/>
          <w:szCs w:val="20"/>
        </w:rPr>
        <w:t>продолж</w:t>
      </w:r>
      <w:r>
        <w:rPr>
          <w:rFonts w:ascii="Times New Roman" w:hAnsi="Times New Roman" w:cs="Times New Roman"/>
          <w:sz w:val="20"/>
          <w:szCs w:val="20"/>
        </w:rPr>
        <w:t>ить</w:t>
      </w:r>
      <w:r w:rsidRPr="00302D2F">
        <w:rPr>
          <w:rFonts w:ascii="Times New Roman" w:hAnsi="Times New Roman" w:cs="Times New Roman"/>
          <w:sz w:val="20"/>
          <w:szCs w:val="20"/>
        </w:rPr>
        <w:t xml:space="preserve"> работать </w:t>
      </w:r>
      <w:r>
        <w:rPr>
          <w:rFonts w:ascii="Times New Roman" w:hAnsi="Times New Roman" w:cs="Times New Roman"/>
          <w:sz w:val="20"/>
          <w:szCs w:val="20"/>
        </w:rPr>
        <w:t xml:space="preserve">внутренним кругом в решении задач Подразделения, согласно полномочиям данной команды. </w:t>
      </w:r>
    </w:p>
    <w:p w14:paraId="78919AC3" w14:textId="50EE8256" w:rsidR="000772BC" w:rsidRDefault="00302D2F" w:rsidP="000772B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Определить, что</w:t>
      </w:r>
      <w:r w:rsidR="00DD32CA" w:rsidRPr="00302D2F">
        <w:rPr>
          <w:rFonts w:ascii="Times New Roman" w:hAnsi="Times New Roman" w:cs="Times New Roman"/>
          <w:sz w:val="20"/>
          <w:szCs w:val="20"/>
        </w:rPr>
        <w:t xml:space="preserve"> п</w:t>
      </w:r>
      <w:r w:rsidR="00D415F4" w:rsidRPr="00302D2F">
        <w:rPr>
          <w:rFonts w:ascii="Times New Roman" w:hAnsi="Times New Roman" w:cs="Times New Roman"/>
          <w:sz w:val="20"/>
          <w:szCs w:val="20"/>
        </w:rPr>
        <w:t xml:space="preserve">рактикумы </w:t>
      </w:r>
      <w:r w:rsidR="00DD32CA" w:rsidRPr="00302D2F">
        <w:rPr>
          <w:rFonts w:ascii="Times New Roman" w:hAnsi="Times New Roman" w:cs="Times New Roman"/>
          <w:sz w:val="20"/>
          <w:szCs w:val="20"/>
        </w:rPr>
        <w:t xml:space="preserve">(синтез-тренинги) </w:t>
      </w:r>
      <w:r w:rsidR="00D415F4" w:rsidRPr="00302D2F">
        <w:rPr>
          <w:rFonts w:ascii="Times New Roman" w:hAnsi="Times New Roman" w:cs="Times New Roman"/>
          <w:sz w:val="20"/>
          <w:szCs w:val="20"/>
        </w:rPr>
        <w:t xml:space="preserve">Синтеза и Совет Синтеза – </w:t>
      </w:r>
      <w:r w:rsidR="00DD32CA" w:rsidRPr="00302D2F">
        <w:rPr>
          <w:rFonts w:ascii="Times New Roman" w:hAnsi="Times New Roman" w:cs="Times New Roman"/>
          <w:sz w:val="20"/>
          <w:szCs w:val="20"/>
        </w:rPr>
        <w:t xml:space="preserve">это </w:t>
      </w:r>
      <w:r w:rsidR="00D415F4" w:rsidRPr="00302D2F">
        <w:rPr>
          <w:rFonts w:ascii="Times New Roman" w:hAnsi="Times New Roman" w:cs="Times New Roman"/>
          <w:sz w:val="20"/>
          <w:szCs w:val="20"/>
        </w:rPr>
        <w:t xml:space="preserve">разное. </w:t>
      </w:r>
      <w:r>
        <w:rPr>
          <w:rFonts w:ascii="Times New Roman" w:hAnsi="Times New Roman" w:cs="Times New Roman"/>
          <w:sz w:val="20"/>
          <w:szCs w:val="20"/>
        </w:rPr>
        <w:t>Целью</w:t>
      </w:r>
      <w:r w:rsidR="00D415F4" w:rsidRPr="00302D2F">
        <w:rPr>
          <w:rFonts w:ascii="Times New Roman" w:hAnsi="Times New Roman" w:cs="Times New Roman"/>
          <w:sz w:val="20"/>
          <w:szCs w:val="20"/>
        </w:rPr>
        <w:t xml:space="preserve"> Совета</w:t>
      </w:r>
      <w:r w:rsidR="00DD32CA" w:rsidRPr="00302D2F">
        <w:rPr>
          <w:rFonts w:ascii="Times New Roman" w:hAnsi="Times New Roman" w:cs="Times New Roman"/>
          <w:sz w:val="20"/>
          <w:szCs w:val="20"/>
        </w:rPr>
        <w:t xml:space="preserve"> Синтеза является разъяснение общего</w:t>
      </w:r>
      <w:r w:rsidR="00D415F4" w:rsidRPr="00302D2F">
        <w:rPr>
          <w:rFonts w:ascii="Times New Roman" w:hAnsi="Times New Roman" w:cs="Times New Roman"/>
          <w:sz w:val="20"/>
          <w:szCs w:val="20"/>
        </w:rPr>
        <w:t xml:space="preserve"> концепт</w:t>
      </w:r>
      <w:r w:rsidR="00DD32CA" w:rsidRPr="00302D2F">
        <w:rPr>
          <w:rFonts w:ascii="Times New Roman" w:hAnsi="Times New Roman" w:cs="Times New Roman"/>
          <w:sz w:val="20"/>
          <w:szCs w:val="20"/>
        </w:rPr>
        <w:t>а</w:t>
      </w:r>
      <w:r w:rsidR="00D415F4" w:rsidRPr="00302D2F">
        <w:rPr>
          <w:rFonts w:ascii="Times New Roman" w:hAnsi="Times New Roman" w:cs="Times New Roman"/>
          <w:sz w:val="20"/>
          <w:szCs w:val="20"/>
        </w:rPr>
        <w:t xml:space="preserve"> Синтеза, </w:t>
      </w:r>
      <w:r>
        <w:rPr>
          <w:rFonts w:ascii="Times New Roman" w:hAnsi="Times New Roman" w:cs="Times New Roman"/>
          <w:sz w:val="20"/>
          <w:szCs w:val="20"/>
        </w:rPr>
        <w:t>целью</w:t>
      </w:r>
      <w:r w:rsidR="00DD32CA" w:rsidRPr="00302D2F">
        <w:rPr>
          <w:rFonts w:ascii="Times New Roman" w:hAnsi="Times New Roman" w:cs="Times New Roman"/>
          <w:sz w:val="20"/>
          <w:szCs w:val="20"/>
        </w:rPr>
        <w:t xml:space="preserve"> практикумов (синтез-тренингов) –</w:t>
      </w:r>
      <w:r w:rsidR="00D415F4" w:rsidRPr="00302D2F">
        <w:rPr>
          <w:rFonts w:ascii="Times New Roman" w:hAnsi="Times New Roman" w:cs="Times New Roman"/>
          <w:sz w:val="20"/>
          <w:szCs w:val="20"/>
        </w:rPr>
        <w:t xml:space="preserve"> разработка</w:t>
      </w:r>
      <w:r w:rsidR="00DD32CA" w:rsidRPr="00302D2F">
        <w:rPr>
          <w:rFonts w:ascii="Times New Roman" w:hAnsi="Times New Roman" w:cs="Times New Roman"/>
          <w:sz w:val="20"/>
          <w:szCs w:val="20"/>
        </w:rPr>
        <w:t xml:space="preserve"> </w:t>
      </w:r>
      <w:r w:rsidR="00D415F4" w:rsidRPr="00302D2F">
        <w:rPr>
          <w:rFonts w:ascii="Times New Roman" w:hAnsi="Times New Roman" w:cs="Times New Roman"/>
          <w:sz w:val="20"/>
          <w:szCs w:val="20"/>
        </w:rPr>
        <w:t xml:space="preserve">конкретного </w:t>
      </w:r>
      <w:r>
        <w:rPr>
          <w:rFonts w:ascii="Times New Roman" w:hAnsi="Times New Roman" w:cs="Times New Roman"/>
          <w:sz w:val="20"/>
          <w:szCs w:val="20"/>
        </w:rPr>
        <w:t xml:space="preserve">номера </w:t>
      </w:r>
      <w:r w:rsidR="00D415F4" w:rsidRPr="00302D2F">
        <w:rPr>
          <w:rFonts w:ascii="Times New Roman" w:hAnsi="Times New Roman" w:cs="Times New Roman"/>
          <w:sz w:val="20"/>
          <w:szCs w:val="20"/>
        </w:rPr>
        <w:t>Синтеза</w:t>
      </w:r>
      <w:r w:rsidR="00DD32CA" w:rsidRPr="00302D2F">
        <w:rPr>
          <w:rFonts w:ascii="Times New Roman" w:hAnsi="Times New Roman" w:cs="Times New Roman"/>
          <w:sz w:val="20"/>
          <w:szCs w:val="20"/>
        </w:rPr>
        <w:t>, проведенного на территории подразделения в течение месяца</w:t>
      </w:r>
      <w:r w:rsidR="00D415F4" w:rsidRPr="00302D2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9CABD77" w14:textId="2464F686" w:rsidR="002C5C36" w:rsidRPr="00302D2F" w:rsidRDefault="002C5C36" w:rsidP="002C5C3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</w:t>
      </w:r>
    </w:p>
    <w:sectPr w:rsidR="002C5C36" w:rsidRPr="0030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6DB8"/>
    <w:multiLevelType w:val="hybridMultilevel"/>
    <w:tmpl w:val="D4BCAF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87432"/>
    <w:multiLevelType w:val="hybridMultilevel"/>
    <w:tmpl w:val="E1AC0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95A8F"/>
    <w:multiLevelType w:val="hybridMultilevel"/>
    <w:tmpl w:val="F2F2B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1AC"/>
    <w:multiLevelType w:val="hybridMultilevel"/>
    <w:tmpl w:val="0FD2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81BDA"/>
    <w:multiLevelType w:val="hybridMultilevel"/>
    <w:tmpl w:val="0C546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5623"/>
    <w:multiLevelType w:val="hybridMultilevel"/>
    <w:tmpl w:val="FE20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61F13"/>
    <w:multiLevelType w:val="hybridMultilevel"/>
    <w:tmpl w:val="FE20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871F4"/>
    <w:multiLevelType w:val="hybridMultilevel"/>
    <w:tmpl w:val="FB38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E01D0"/>
    <w:multiLevelType w:val="hybridMultilevel"/>
    <w:tmpl w:val="AFC6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105561">
    <w:abstractNumId w:val="6"/>
  </w:num>
  <w:num w:numId="2" w16cid:durableId="1678455896">
    <w:abstractNumId w:val="3"/>
  </w:num>
  <w:num w:numId="3" w16cid:durableId="628517403">
    <w:abstractNumId w:val="5"/>
  </w:num>
  <w:num w:numId="4" w16cid:durableId="1413047212">
    <w:abstractNumId w:val="7"/>
  </w:num>
  <w:num w:numId="5" w16cid:durableId="2024627603">
    <w:abstractNumId w:val="2"/>
  </w:num>
  <w:num w:numId="6" w16cid:durableId="1872499902">
    <w:abstractNumId w:val="4"/>
  </w:num>
  <w:num w:numId="7" w16cid:durableId="486239489">
    <w:abstractNumId w:val="8"/>
  </w:num>
  <w:num w:numId="8" w16cid:durableId="2144931676">
    <w:abstractNumId w:val="1"/>
  </w:num>
  <w:num w:numId="9" w16cid:durableId="42087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01"/>
    <w:rsid w:val="00002BDC"/>
    <w:rsid w:val="000402D4"/>
    <w:rsid w:val="000772BC"/>
    <w:rsid w:val="000809B4"/>
    <w:rsid w:val="001346DC"/>
    <w:rsid w:val="00150386"/>
    <w:rsid w:val="001F43A8"/>
    <w:rsid w:val="002C5C36"/>
    <w:rsid w:val="00302D2F"/>
    <w:rsid w:val="0045646D"/>
    <w:rsid w:val="00654832"/>
    <w:rsid w:val="00697CBE"/>
    <w:rsid w:val="006C209E"/>
    <w:rsid w:val="006F1038"/>
    <w:rsid w:val="007801F6"/>
    <w:rsid w:val="0079554C"/>
    <w:rsid w:val="007F765F"/>
    <w:rsid w:val="00870ABE"/>
    <w:rsid w:val="008950F3"/>
    <w:rsid w:val="008B6C60"/>
    <w:rsid w:val="008C12F7"/>
    <w:rsid w:val="00A34306"/>
    <w:rsid w:val="00A77916"/>
    <w:rsid w:val="00B00901"/>
    <w:rsid w:val="00BB0D54"/>
    <w:rsid w:val="00BC3CD3"/>
    <w:rsid w:val="00C07FD1"/>
    <w:rsid w:val="00D26D19"/>
    <w:rsid w:val="00D27678"/>
    <w:rsid w:val="00D415F4"/>
    <w:rsid w:val="00D63401"/>
    <w:rsid w:val="00D80AC0"/>
    <w:rsid w:val="00D958D0"/>
    <w:rsid w:val="00DD32CA"/>
    <w:rsid w:val="00E2216D"/>
    <w:rsid w:val="00E66F18"/>
    <w:rsid w:val="00EA4978"/>
    <w:rsid w:val="00EF519E"/>
    <w:rsid w:val="00F44C06"/>
    <w:rsid w:val="00F56DD5"/>
    <w:rsid w:val="00F8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19AA"/>
  <w15:chartTrackingRefBased/>
  <w15:docId w15:val="{544ACD8B-7822-4D71-91CF-4A223F15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9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110">
    <w:name w:val="qowt-li-11_0"/>
    <w:basedOn w:val="a"/>
    <w:rsid w:val="0007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2-timesnewroman">
    <w:name w:val="qowt-font2-timesnewroman"/>
    <w:basedOn w:val="a0"/>
    <w:rsid w:val="00077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V S</cp:lastModifiedBy>
  <cp:revision>3</cp:revision>
  <dcterms:created xsi:type="dcterms:W3CDTF">2024-12-17T07:52:00Z</dcterms:created>
  <dcterms:modified xsi:type="dcterms:W3CDTF">2024-12-21T19:46:00Z</dcterms:modified>
</cp:coreProperties>
</file>